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C5" w:rsidRPr="00391583" w:rsidRDefault="00602BC5" w:rsidP="00602BC5">
      <w:pPr>
        <w:spacing w:after="0"/>
        <w:jc w:val="both"/>
      </w:pPr>
      <w:r w:rsidRPr="00391583">
        <w:t xml:space="preserve">Adresse </w:t>
      </w:r>
      <w:proofErr w:type="spellStart"/>
      <w:r w:rsidRPr="00391583">
        <w:t>expéditeurice</w:t>
      </w:r>
      <w:proofErr w:type="spellEnd"/>
    </w:p>
    <w:p w:rsidR="00602BC5" w:rsidRPr="00391583" w:rsidRDefault="00602BC5" w:rsidP="00602BC5">
      <w:pPr>
        <w:spacing w:after="0"/>
        <w:jc w:val="both"/>
      </w:pPr>
    </w:p>
    <w:p w:rsidR="00602BC5" w:rsidRPr="00391583" w:rsidRDefault="00602BC5" w:rsidP="00602BC5">
      <w:pPr>
        <w:spacing w:after="0"/>
        <w:jc w:val="both"/>
      </w:pPr>
    </w:p>
    <w:p w:rsidR="00602BC5" w:rsidRPr="00391583" w:rsidRDefault="00602BC5" w:rsidP="00602BC5">
      <w:pPr>
        <w:spacing w:after="0"/>
        <w:jc w:val="both"/>
      </w:pPr>
    </w:p>
    <w:p w:rsidR="00602BC5" w:rsidRPr="00391583" w:rsidRDefault="00602BC5" w:rsidP="00602BC5">
      <w:pPr>
        <w:spacing w:after="0"/>
        <w:ind w:left="6521"/>
        <w:jc w:val="both"/>
      </w:pPr>
      <w:r w:rsidRPr="00391583">
        <w:t>Confidentiel</w:t>
      </w:r>
    </w:p>
    <w:p w:rsidR="00602BC5" w:rsidRPr="00391583" w:rsidRDefault="00602BC5" w:rsidP="00602BC5">
      <w:pPr>
        <w:spacing w:after="0"/>
        <w:ind w:left="6521"/>
        <w:jc w:val="both"/>
      </w:pPr>
      <w:r w:rsidRPr="00391583">
        <w:t>Adresse destinataire</w:t>
      </w:r>
    </w:p>
    <w:p w:rsidR="00602BC5" w:rsidRPr="00391583" w:rsidRDefault="00602BC5" w:rsidP="00602BC5">
      <w:pPr>
        <w:spacing w:after="0"/>
        <w:jc w:val="both"/>
      </w:pPr>
    </w:p>
    <w:p w:rsidR="00602BC5" w:rsidRPr="00391583" w:rsidRDefault="00602BC5" w:rsidP="00602BC5">
      <w:pPr>
        <w:spacing w:after="0"/>
        <w:ind w:left="-142"/>
        <w:jc w:val="both"/>
      </w:pPr>
    </w:p>
    <w:p w:rsidR="00602BC5" w:rsidRPr="00391583" w:rsidRDefault="00602BC5" w:rsidP="00602BC5">
      <w:pPr>
        <w:spacing w:after="0"/>
        <w:jc w:val="both"/>
      </w:pPr>
    </w:p>
    <w:p w:rsidR="00602BC5" w:rsidRPr="00391583" w:rsidRDefault="00602BC5" w:rsidP="00602BC5">
      <w:pPr>
        <w:spacing w:after="0"/>
        <w:ind w:left="-142"/>
        <w:jc w:val="both"/>
        <w:rPr>
          <w:u w:val="single"/>
        </w:rPr>
      </w:pPr>
      <w:r w:rsidRPr="00391583">
        <w:t xml:space="preserve">Concerne : </w:t>
      </w:r>
      <w:r w:rsidRPr="00391583">
        <w:rPr>
          <w:u w:val="single"/>
        </w:rPr>
        <w:t>Nom et prénom officiel du/de la patient</w:t>
      </w:r>
      <w:r w:rsidR="004D53C7">
        <w:rPr>
          <w:u w:val="single"/>
        </w:rPr>
        <w:t>-</w:t>
      </w:r>
      <w:r w:rsidRPr="00391583">
        <w:rPr>
          <w:u w:val="single"/>
        </w:rPr>
        <w:t>e</w:t>
      </w:r>
      <w:r w:rsidR="002758FC">
        <w:rPr>
          <w:u w:val="single"/>
        </w:rPr>
        <w:t>-x</w:t>
      </w:r>
      <w:r w:rsidRPr="00391583">
        <w:rPr>
          <w:u w:val="single"/>
        </w:rPr>
        <w:t xml:space="preserve"> N° d’assuré</w:t>
      </w:r>
      <w:r w:rsidR="004D53C7">
        <w:rPr>
          <w:u w:val="single"/>
        </w:rPr>
        <w:t>-e</w:t>
      </w:r>
      <w:r w:rsidR="002758FC">
        <w:rPr>
          <w:u w:val="single"/>
        </w:rPr>
        <w:t>-x</w:t>
      </w:r>
      <w:bookmarkStart w:id="0" w:name="_GoBack"/>
      <w:bookmarkEnd w:id="0"/>
      <w:r w:rsidRPr="00391583">
        <w:rPr>
          <w:u w:val="single"/>
        </w:rPr>
        <w:t> : XXXXX. Demande de prise en charge pour séances d’épilation laser.</w:t>
      </w:r>
    </w:p>
    <w:p w:rsidR="00602BC5" w:rsidRPr="00391583" w:rsidRDefault="00602BC5" w:rsidP="00602BC5">
      <w:pPr>
        <w:spacing w:after="0"/>
        <w:ind w:left="-142"/>
        <w:jc w:val="both"/>
        <w:rPr>
          <w:u w:val="single"/>
        </w:rPr>
      </w:pPr>
      <w:r w:rsidRPr="00391583">
        <w:t xml:space="preserve">(Pour des raisons de cohérence face au rapport individuel entretenu avec la personne susmentionnée, nous parlerons </w:t>
      </w:r>
      <w:r w:rsidRPr="00391583">
        <w:rPr>
          <w:u w:val="single"/>
        </w:rPr>
        <w:t>d’elle</w:t>
      </w:r>
      <w:r w:rsidRPr="00391583">
        <w:t xml:space="preserve"> au </w:t>
      </w:r>
      <w:r w:rsidRPr="00391583">
        <w:rPr>
          <w:u w:val="single"/>
        </w:rPr>
        <w:t>féminin</w:t>
      </w:r>
      <w:r w:rsidRPr="00391583">
        <w:t xml:space="preserve"> en utilisant son prénom usuel désiré dans le reste du courrier.) </w:t>
      </w:r>
      <w:r w:rsidRPr="00391583">
        <w:rPr>
          <w:highlight w:val="yellow"/>
        </w:rPr>
        <w:t>* à conserver si l’enregistrement officiel de la personne ne correspond pas au genre et prénom d’usage.</w:t>
      </w:r>
      <w:r w:rsidRPr="00391583">
        <w:rPr>
          <w:u w:val="single"/>
        </w:rPr>
        <w:t xml:space="preserve"> </w:t>
      </w:r>
    </w:p>
    <w:p w:rsidR="00602BC5" w:rsidRPr="00391583" w:rsidRDefault="00602BC5" w:rsidP="00602BC5">
      <w:pPr>
        <w:spacing w:after="0"/>
        <w:jc w:val="both"/>
      </w:pPr>
    </w:p>
    <w:p w:rsidR="00602BC5" w:rsidRPr="00391583" w:rsidRDefault="00602BC5" w:rsidP="00602BC5">
      <w:pPr>
        <w:spacing w:after="0"/>
        <w:ind w:left="-142"/>
        <w:jc w:val="both"/>
      </w:pPr>
      <w:r w:rsidRPr="00391583">
        <w:rPr>
          <w:u w:val="single"/>
        </w:rPr>
        <w:t>Nom, prénom,</w:t>
      </w:r>
      <w:r w:rsidRPr="00391583">
        <w:t xml:space="preserve"> est </w:t>
      </w:r>
      <w:r w:rsidRPr="00391583">
        <w:rPr>
          <w:u w:val="single"/>
        </w:rPr>
        <w:t>suivie</w:t>
      </w:r>
      <w:r w:rsidRPr="00391583">
        <w:t xml:space="preserve"> pour un traitement hormonal féminisant depuis la date du </w:t>
      </w:r>
      <w:r w:rsidRPr="00391583">
        <w:rPr>
          <w:u w:val="single"/>
        </w:rPr>
        <w:t>début du traitement</w:t>
      </w:r>
      <w:r w:rsidRPr="00391583">
        <w:t xml:space="preserve"> au sein de mon cabinet. Ma patiente souhaite aujourd’hui entamer une épilation définitive de la barbe </w:t>
      </w:r>
      <w:r w:rsidRPr="00391583">
        <w:rPr>
          <w:highlight w:val="yellow"/>
        </w:rPr>
        <w:t>si autres zones, préciser lesquelles</w:t>
      </w:r>
      <w:r w:rsidRPr="00391583">
        <w:t xml:space="preserve"> effectuée par un traitement au laser au sein du cabinet </w:t>
      </w:r>
      <w:r w:rsidRPr="00391583">
        <w:rPr>
          <w:u w:val="single"/>
        </w:rPr>
        <w:t>nom du cabinet</w:t>
      </w:r>
      <w:r w:rsidRPr="00391583">
        <w:t xml:space="preserve"> supervisé par </w:t>
      </w:r>
      <w:proofErr w:type="spellStart"/>
      <w:r w:rsidRPr="00391583">
        <w:rPr>
          <w:u w:val="single"/>
        </w:rPr>
        <w:t>le-la</w:t>
      </w:r>
      <w:proofErr w:type="spellEnd"/>
      <w:r w:rsidRPr="00391583">
        <w:rPr>
          <w:u w:val="single"/>
        </w:rPr>
        <w:t xml:space="preserve"> </w:t>
      </w:r>
      <w:proofErr w:type="spellStart"/>
      <w:r w:rsidRPr="00391583">
        <w:rPr>
          <w:u w:val="single"/>
        </w:rPr>
        <w:t>Dr-e</w:t>
      </w:r>
      <w:proofErr w:type="spellEnd"/>
      <w:r w:rsidRPr="00391583">
        <w:rPr>
          <w:u w:val="single"/>
        </w:rPr>
        <w:t>. nom du/de la dermatologue</w:t>
      </w:r>
      <w:r w:rsidRPr="00391583">
        <w:t xml:space="preserve"> FMH en dermatologie. </w:t>
      </w:r>
    </w:p>
    <w:p w:rsidR="00602BC5" w:rsidRPr="00391583" w:rsidRDefault="00602BC5" w:rsidP="00602BC5">
      <w:pPr>
        <w:spacing w:after="0"/>
        <w:ind w:left="-142"/>
        <w:jc w:val="both"/>
      </w:pPr>
    </w:p>
    <w:p w:rsidR="00602BC5" w:rsidRPr="00391583" w:rsidRDefault="00602BC5" w:rsidP="00602BC5">
      <w:pPr>
        <w:spacing w:after="0"/>
        <w:ind w:left="-142"/>
        <w:jc w:val="both"/>
      </w:pPr>
      <w:r w:rsidRPr="00391583">
        <w:t xml:space="preserve">Le diagnostic d’'incongruence de genre a été confirmé par </w:t>
      </w:r>
      <w:r w:rsidRPr="00391583">
        <w:rPr>
          <w:u w:val="single"/>
        </w:rPr>
        <w:t xml:space="preserve">le/la </w:t>
      </w:r>
      <w:proofErr w:type="spellStart"/>
      <w:r w:rsidRPr="00391583">
        <w:rPr>
          <w:u w:val="single"/>
        </w:rPr>
        <w:t>Dr-e</w:t>
      </w:r>
      <w:proofErr w:type="spellEnd"/>
      <w:r w:rsidRPr="00391583">
        <w:rPr>
          <w:u w:val="single"/>
        </w:rPr>
        <w:t xml:space="preserve">. Nom du/de la </w:t>
      </w:r>
      <w:r w:rsidR="003C1524" w:rsidRPr="00391583">
        <w:rPr>
          <w:u w:val="single"/>
        </w:rPr>
        <w:t>psychologue/</w:t>
      </w:r>
      <w:r w:rsidRPr="00391583">
        <w:rPr>
          <w:u w:val="single"/>
        </w:rPr>
        <w:t xml:space="preserve">psychiatre </w:t>
      </w:r>
      <w:r w:rsidRPr="00391583">
        <w:rPr>
          <w:highlight w:val="yellow"/>
        </w:rPr>
        <w:t>ajouter l’attestation si l’assurance ne l’a pas reçue ou faites référence à la date de l’échange.</w:t>
      </w:r>
    </w:p>
    <w:p w:rsidR="00602BC5" w:rsidRPr="00391583" w:rsidRDefault="00602BC5" w:rsidP="00602BC5">
      <w:pPr>
        <w:spacing w:after="0"/>
        <w:ind w:left="-142"/>
        <w:jc w:val="both"/>
      </w:pPr>
    </w:p>
    <w:p w:rsidR="00391583" w:rsidRPr="00391583" w:rsidRDefault="00391583" w:rsidP="00391583">
      <w:pPr>
        <w:spacing w:after="0"/>
        <w:ind w:left="-142"/>
        <w:jc w:val="both"/>
      </w:pPr>
      <w:r w:rsidRPr="00391583">
        <w:rPr>
          <w:rFonts w:cstheme="minorHAnsi"/>
        </w:rPr>
        <w:t xml:space="preserve">En cohérence avec l’accompagnement que nous avons du processus de notre </w:t>
      </w:r>
      <w:r w:rsidRPr="00391583">
        <w:rPr>
          <w:rFonts w:cstheme="minorHAnsi"/>
          <w:u w:val="single"/>
        </w:rPr>
        <w:t>patient-e-x</w:t>
      </w:r>
      <w:r w:rsidRPr="00391583">
        <w:rPr>
          <w:rFonts w:cstheme="minorHAnsi"/>
        </w:rPr>
        <w:t xml:space="preserve"> ainsi que l’investigation des différentes alternatives possible, cette intervention apparait aujourd’hui comme la seule à même de contribuer à soulager les effets négatifs du diagnostic </w:t>
      </w:r>
      <w:r w:rsidRPr="00391583">
        <w:rPr>
          <w:rFonts w:cstheme="minorHAnsi"/>
          <w:color w:val="000000" w:themeColor="text1"/>
        </w:rPr>
        <w:t xml:space="preserve">et d’amener le </w:t>
      </w:r>
      <w:r w:rsidRPr="00391583">
        <w:t xml:space="preserve">bénéfice thérapeutique visé par les critères d'efficacité et d'adéquation </w:t>
      </w:r>
      <w:r w:rsidRPr="00391583">
        <w:rPr>
          <w:rFonts w:cstheme="minorHAnsi"/>
        </w:rPr>
        <w:t>(</w:t>
      </w:r>
      <w:r w:rsidRPr="00391583">
        <w:rPr>
          <w:rFonts w:cstheme="minorHAnsi"/>
          <w:color w:val="000000" w:themeColor="text1"/>
        </w:rPr>
        <w:t xml:space="preserve">ATF 9C_331/2020 consid.6.2.2 et </w:t>
      </w:r>
      <w:proofErr w:type="spellStart"/>
      <w:r w:rsidRPr="00391583">
        <w:rPr>
          <w:rFonts w:cstheme="minorHAnsi"/>
          <w:color w:val="000000" w:themeColor="text1"/>
        </w:rPr>
        <w:t>consid</w:t>
      </w:r>
      <w:proofErr w:type="spellEnd"/>
      <w:r w:rsidRPr="00391583">
        <w:rPr>
          <w:rFonts w:cstheme="minorHAnsi"/>
          <w:color w:val="000000" w:themeColor="text1"/>
        </w:rPr>
        <w:t xml:space="preserve"> 6.3.2.1)</w:t>
      </w:r>
      <w:r w:rsidRPr="00391583">
        <w:t xml:space="preserve"> en lien avec la pilosité de notre patient-e-x.</w:t>
      </w:r>
    </w:p>
    <w:p w:rsidR="00391583" w:rsidRPr="00391583" w:rsidRDefault="00391583" w:rsidP="00391583">
      <w:pPr>
        <w:spacing w:after="0"/>
        <w:ind w:left="-142"/>
        <w:jc w:val="both"/>
        <w:rPr>
          <w:rFonts w:cstheme="minorHAnsi"/>
          <w:i/>
        </w:rPr>
      </w:pPr>
    </w:p>
    <w:p w:rsidR="00602BC5" w:rsidRPr="00391583" w:rsidRDefault="004E5DF2" w:rsidP="004E5DF2">
      <w:pPr>
        <w:spacing w:after="0"/>
        <w:ind w:left="-142"/>
        <w:jc w:val="both"/>
      </w:pPr>
      <w:r w:rsidRPr="00391583">
        <w:rPr>
          <w:rFonts w:cstheme="minorHAnsi"/>
          <w:color w:val="000000" w:themeColor="text1"/>
        </w:rPr>
        <w:t>J’</w:t>
      </w:r>
      <w:r w:rsidR="00602BC5" w:rsidRPr="00391583">
        <w:t xml:space="preserve">atteste de </w:t>
      </w:r>
      <w:r w:rsidRPr="00391583">
        <w:t xml:space="preserve">plus </w:t>
      </w:r>
      <w:r w:rsidR="00602BC5" w:rsidRPr="00391583">
        <w:t>de l’urgence de ce traitement</w:t>
      </w:r>
      <w:r w:rsidR="004D53C7">
        <w:t>. En effet,</w:t>
      </w:r>
      <w:r w:rsidR="009F6780">
        <w:t xml:space="preserve"> les hormones</w:t>
      </w:r>
      <w:r w:rsidR="00602BC5" w:rsidRPr="00391583">
        <w:t xml:space="preserve"> féminisant</w:t>
      </w:r>
      <w:r w:rsidR="009F6780">
        <w:t>e</w:t>
      </w:r>
      <w:r w:rsidR="00962E41">
        <w:t>s</w:t>
      </w:r>
      <w:r w:rsidR="00602BC5" w:rsidRPr="00391583">
        <w:t xml:space="preserve"> n’ayant que très peu d’impact sur la pilosité déjà développée, et ce même sur </w:t>
      </w:r>
      <w:r w:rsidR="004D53C7">
        <w:t xml:space="preserve">le </w:t>
      </w:r>
      <w:r w:rsidR="00602BC5" w:rsidRPr="00391583">
        <w:t>long terme, cette dernière représentera donc un obstacle quotidien à la qualité de sa transition sociale</w:t>
      </w:r>
      <w:r w:rsidR="009F6780">
        <w:t>,</w:t>
      </w:r>
      <w:r w:rsidRPr="00391583">
        <w:t xml:space="preserve"> l</w:t>
      </w:r>
      <w:r w:rsidR="00602BC5" w:rsidRPr="00391583">
        <w:t>’oblige</w:t>
      </w:r>
      <w:r w:rsidRPr="00391583">
        <w:t>ant</w:t>
      </w:r>
      <w:r w:rsidR="00602BC5" w:rsidRPr="00391583">
        <w:t xml:space="preserve"> régulièrement à devoir expliquer sa situation de personne transgenre et ce dans des contextes qui ne peuvent toujours être </w:t>
      </w:r>
      <w:r w:rsidR="006F31A0" w:rsidRPr="00391583">
        <w:t xml:space="preserve">garantis </w:t>
      </w:r>
      <w:r w:rsidR="00602BC5" w:rsidRPr="00391583">
        <w:t>comme sécuritaire</w:t>
      </w:r>
      <w:r w:rsidR="006F31A0" w:rsidRPr="00391583">
        <w:t>s</w:t>
      </w:r>
      <w:r w:rsidR="009F6780">
        <w:t xml:space="preserve"> ou non discriminant</w:t>
      </w:r>
      <w:r w:rsidR="00962E41">
        <w:t>s</w:t>
      </w:r>
      <w:r w:rsidR="009F6780">
        <w:t xml:space="preserve">, </w:t>
      </w:r>
      <w:r w:rsidR="00962E41">
        <w:t xml:space="preserve">ce </w:t>
      </w:r>
      <w:r w:rsidRPr="00391583">
        <w:t>que le dit traitement pourrait contribuer à largement diminuer</w:t>
      </w:r>
      <w:r w:rsidR="004D53C7">
        <w:t>,</w:t>
      </w:r>
      <w:r w:rsidRPr="00391583">
        <w:t xml:space="preserve"> voir</w:t>
      </w:r>
      <w:r w:rsidR="004D53C7">
        <w:t>e</w:t>
      </w:r>
      <w:r w:rsidRPr="00391583">
        <w:t xml:space="preserve"> éviter.</w:t>
      </w:r>
    </w:p>
    <w:p w:rsidR="00602BC5" w:rsidRPr="00391583" w:rsidRDefault="00602BC5" w:rsidP="00602BC5">
      <w:pPr>
        <w:spacing w:after="0"/>
        <w:jc w:val="both"/>
      </w:pPr>
    </w:p>
    <w:p w:rsidR="00602BC5" w:rsidRPr="00391583" w:rsidRDefault="00602BC5" w:rsidP="00602BC5">
      <w:pPr>
        <w:spacing w:after="0"/>
        <w:ind w:left="-142"/>
        <w:jc w:val="both"/>
      </w:pPr>
      <w:r w:rsidRPr="00391583">
        <w:t>Pour ces raisons</w:t>
      </w:r>
      <w:r w:rsidR="004D53C7">
        <w:t>,</w:t>
      </w:r>
      <w:r w:rsidRPr="00391583">
        <w:t xml:space="preserve"> et comme le prévoit l’ATF 120 V 463 S. 471</w:t>
      </w:r>
      <w:r w:rsidR="004D53C7">
        <w:t>,</w:t>
      </w:r>
      <w:r w:rsidRPr="00391583">
        <w:t xml:space="preserve"> nous attendons une réponse favorable à la prise en charge du traitement souhaité. Merci de nous faire parvenir votre réponse par courrier à notre cabinet</w:t>
      </w:r>
      <w:r w:rsidR="006F31A0" w:rsidRPr="00391583">
        <w:t>. E</w:t>
      </w:r>
      <w:r w:rsidRPr="00391583">
        <w:t>n cas de refus de votre part</w:t>
      </w:r>
      <w:r w:rsidR="006F31A0" w:rsidRPr="00391583">
        <w:t>,</w:t>
      </w:r>
      <w:r w:rsidRPr="00391583">
        <w:t xml:space="preserve"> merci de nous faire parvenir votre décision détaillée, sur base de</w:t>
      </w:r>
      <w:r w:rsidR="004E5DF2" w:rsidRPr="00391583">
        <w:t>s</w:t>
      </w:r>
      <w:r w:rsidRPr="00391583">
        <w:t xml:space="preserve"> arrêt</w:t>
      </w:r>
      <w:r w:rsidR="004E5DF2" w:rsidRPr="00391583">
        <w:t>s</w:t>
      </w:r>
      <w:r w:rsidRPr="00391583">
        <w:t xml:space="preserve"> et </w:t>
      </w:r>
      <w:r w:rsidR="004E5DF2" w:rsidRPr="00391583">
        <w:t>des arguments exposés</w:t>
      </w:r>
      <w:r w:rsidRPr="00391583">
        <w:t xml:space="preserve"> ci-dessus. </w:t>
      </w:r>
    </w:p>
    <w:p w:rsidR="00602BC5" w:rsidRPr="00391583" w:rsidRDefault="00602BC5" w:rsidP="00602BC5">
      <w:pPr>
        <w:spacing w:after="0"/>
        <w:ind w:left="-142"/>
        <w:jc w:val="both"/>
      </w:pPr>
    </w:p>
    <w:p w:rsidR="008D506F" w:rsidRPr="00391583" w:rsidRDefault="00602BC5" w:rsidP="004F7AE4">
      <w:pPr>
        <w:spacing w:after="0"/>
        <w:ind w:left="-142"/>
        <w:jc w:val="both"/>
        <w:rPr>
          <w:u w:val="single"/>
        </w:rPr>
      </w:pPr>
      <w:r w:rsidRPr="00391583">
        <w:rPr>
          <w:u w:val="single"/>
        </w:rPr>
        <w:t>Formules d’usages</w:t>
      </w:r>
    </w:p>
    <w:sectPr w:rsidR="008D506F" w:rsidRPr="0039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C5"/>
    <w:rsid w:val="002758FC"/>
    <w:rsid w:val="002B7982"/>
    <w:rsid w:val="00391583"/>
    <w:rsid w:val="003C1524"/>
    <w:rsid w:val="004D53C7"/>
    <w:rsid w:val="004E5DF2"/>
    <w:rsid w:val="004F7AE4"/>
    <w:rsid w:val="00602BC5"/>
    <w:rsid w:val="006F31A0"/>
    <w:rsid w:val="008D506F"/>
    <w:rsid w:val="00962E41"/>
    <w:rsid w:val="009F6780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B7069"/>
  <w15:chartTrackingRefBased/>
  <w15:docId w15:val="{D50CADB4-5D61-4696-8AC6-D02F928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Forney Yannick</dc:creator>
  <cp:keywords/>
  <dc:description/>
  <cp:lastModifiedBy>Berrut Sylvan</cp:lastModifiedBy>
  <cp:revision>11</cp:revision>
  <dcterms:created xsi:type="dcterms:W3CDTF">2022-11-18T12:50:00Z</dcterms:created>
  <dcterms:modified xsi:type="dcterms:W3CDTF">2023-05-06T17:16:00Z</dcterms:modified>
</cp:coreProperties>
</file>