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6D00" w14:textId="77777777" w:rsidR="00413940" w:rsidRPr="00742E94" w:rsidRDefault="00413940" w:rsidP="007A7997">
      <w:pPr>
        <w:spacing w:after="0" w:line="240" w:lineRule="auto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Logo établissement scolaire</w:t>
      </w:r>
    </w:p>
    <w:p w14:paraId="50AF6ABF" w14:textId="77777777" w:rsidR="005132A2" w:rsidRPr="00742E94" w:rsidRDefault="005132A2" w:rsidP="007A7997">
      <w:pPr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749F01BE" w14:textId="31D82A6B" w:rsidR="00F13576" w:rsidRPr="00742E94" w:rsidRDefault="00F13576" w:rsidP="007A7997">
      <w:pPr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4CE01CEB" w14:textId="4CC2393D" w:rsidR="00DF26B3" w:rsidRPr="00742E94" w:rsidRDefault="00DF26B3" w:rsidP="007A7997">
      <w:pPr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521AB924" w14:textId="663D8E11" w:rsidR="00DF26B3" w:rsidRPr="00742E94" w:rsidRDefault="00DF26B3" w:rsidP="007A7997">
      <w:pPr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628002E8" w14:textId="77777777" w:rsidR="00DF26B3" w:rsidRPr="00742E94" w:rsidRDefault="00DF26B3" w:rsidP="007A7997">
      <w:pPr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5EC74D0F" w14:textId="5D1BB37F" w:rsidR="00701FD8" w:rsidRPr="00742E94" w:rsidRDefault="00701FD8" w:rsidP="00701FD8">
      <w:pPr>
        <w:tabs>
          <w:tab w:val="left" w:pos="5103"/>
        </w:tabs>
        <w:spacing w:after="0" w:line="240" w:lineRule="auto"/>
        <w:ind w:right="-375"/>
        <w:rPr>
          <w:rFonts w:ascii="Arial" w:hAnsi="Arial" w:cs="Arial"/>
          <w:b/>
          <w:sz w:val="19"/>
          <w:szCs w:val="19"/>
          <w:lang w:val="fr-CH"/>
        </w:rPr>
      </w:pPr>
      <w:r w:rsidRPr="00742E94">
        <w:rPr>
          <w:rFonts w:ascii="Arial" w:hAnsi="Arial" w:cs="Arial"/>
          <w:b/>
          <w:sz w:val="19"/>
          <w:szCs w:val="19"/>
          <w:lang w:val="fr-CH"/>
        </w:rPr>
        <w:tab/>
        <w:t>Aux parents des classes</w:t>
      </w:r>
    </w:p>
    <w:p w14:paraId="1312C67E" w14:textId="14BEC658" w:rsidR="00413940" w:rsidRPr="00742E94" w:rsidRDefault="00701FD8" w:rsidP="00701FD8">
      <w:pPr>
        <w:tabs>
          <w:tab w:val="left" w:pos="5103"/>
        </w:tabs>
        <w:spacing w:after="0" w:line="240" w:lineRule="auto"/>
        <w:ind w:right="-360"/>
        <w:rPr>
          <w:rFonts w:ascii="Arial" w:hAnsi="Arial" w:cs="Arial"/>
          <w:b/>
          <w:bCs/>
          <w:sz w:val="19"/>
          <w:szCs w:val="19"/>
          <w:lang w:val="fr-CH"/>
        </w:rPr>
      </w:pPr>
      <w:r w:rsidRPr="00742E94">
        <w:rPr>
          <w:rFonts w:ascii="Arial" w:hAnsi="Arial" w:cs="Arial"/>
          <w:b/>
          <w:bCs/>
          <w:sz w:val="19"/>
          <w:szCs w:val="19"/>
          <w:lang w:val="fr-CH"/>
        </w:rPr>
        <w:tab/>
      </w:r>
      <w:r w:rsidR="004C4E62" w:rsidRPr="00742E94">
        <w:rPr>
          <w:rFonts w:ascii="Arial" w:hAnsi="Arial" w:cs="Arial"/>
          <w:b/>
          <w:bCs/>
          <w:sz w:val="19"/>
          <w:szCs w:val="19"/>
          <w:lang w:val="fr-CH"/>
        </w:rPr>
        <w:t>10</w:t>
      </w:r>
      <w:r w:rsidR="004C4E62" w:rsidRPr="00742E94">
        <w:rPr>
          <w:rFonts w:ascii="Arial" w:hAnsi="Arial" w:cs="Arial"/>
          <w:b/>
          <w:bCs/>
          <w:sz w:val="19"/>
          <w:szCs w:val="19"/>
          <w:vertAlign w:val="superscript"/>
          <w:lang w:val="fr-CH"/>
        </w:rPr>
        <w:t>e</w:t>
      </w:r>
      <w:r w:rsidRPr="00742E94">
        <w:rPr>
          <w:rFonts w:ascii="Arial" w:hAnsi="Arial" w:cs="Arial"/>
          <w:b/>
          <w:bCs/>
          <w:sz w:val="19"/>
          <w:szCs w:val="19"/>
          <w:lang w:val="fr-CH"/>
        </w:rPr>
        <w:t xml:space="preserve">, </w:t>
      </w:r>
      <w:r w:rsidR="004C4E62" w:rsidRPr="00742E94">
        <w:rPr>
          <w:rFonts w:ascii="Arial" w:hAnsi="Arial" w:cs="Arial"/>
          <w:b/>
          <w:bCs/>
          <w:sz w:val="19"/>
          <w:szCs w:val="19"/>
          <w:lang w:val="fr-CH"/>
        </w:rPr>
        <w:t>11</w:t>
      </w:r>
      <w:r w:rsidR="004C4E62" w:rsidRPr="00742E94">
        <w:rPr>
          <w:rFonts w:ascii="Arial" w:hAnsi="Arial" w:cs="Arial"/>
          <w:b/>
          <w:bCs/>
          <w:sz w:val="19"/>
          <w:szCs w:val="19"/>
          <w:vertAlign w:val="superscript"/>
          <w:lang w:val="fr-CH"/>
        </w:rPr>
        <w:t>e</w:t>
      </w:r>
      <w:r w:rsidR="005132A2" w:rsidRPr="00742E94">
        <w:rPr>
          <w:rFonts w:ascii="Arial" w:hAnsi="Arial" w:cs="Arial"/>
          <w:b/>
          <w:bCs/>
          <w:sz w:val="19"/>
          <w:szCs w:val="19"/>
          <w:lang w:val="fr-CH"/>
        </w:rPr>
        <w:t>,</w:t>
      </w:r>
      <w:r w:rsidR="00F13576" w:rsidRPr="00742E94">
        <w:rPr>
          <w:rFonts w:ascii="Arial" w:hAnsi="Arial" w:cs="Arial"/>
          <w:b/>
          <w:bCs/>
          <w:sz w:val="19"/>
          <w:szCs w:val="19"/>
          <w:lang w:val="fr-CH"/>
        </w:rPr>
        <w:t xml:space="preserve"> ACC</w:t>
      </w:r>
      <w:r w:rsidRPr="00742E94">
        <w:rPr>
          <w:rFonts w:ascii="Arial" w:hAnsi="Arial" w:cs="Arial"/>
          <w:b/>
          <w:bCs/>
          <w:sz w:val="19"/>
          <w:szCs w:val="19"/>
          <w:lang w:val="fr-CH"/>
        </w:rPr>
        <w:t xml:space="preserve"> et</w:t>
      </w:r>
      <w:r w:rsidR="002274F6" w:rsidRPr="00742E94">
        <w:rPr>
          <w:rFonts w:ascii="Arial" w:hAnsi="Arial" w:cs="Arial"/>
          <w:b/>
          <w:bCs/>
          <w:sz w:val="19"/>
          <w:szCs w:val="19"/>
          <w:lang w:val="fr-CH"/>
        </w:rPr>
        <w:t xml:space="preserve"> COES</w:t>
      </w:r>
    </w:p>
    <w:p w14:paraId="52559BFA" w14:textId="77777777" w:rsidR="005132A2" w:rsidRPr="00742E94" w:rsidRDefault="005132A2" w:rsidP="00DA051D">
      <w:pPr>
        <w:tabs>
          <w:tab w:val="left" w:pos="5387"/>
        </w:tabs>
        <w:spacing w:after="0" w:line="240" w:lineRule="auto"/>
        <w:rPr>
          <w:rFonts w:ascii="Arial" w:hAnsi="Arial" w:cs="Arial"/>
          <w:b/>
          <w:bCs/>
          <w:sz w:val="19"/>
          <w:szCs w:val="19"/>
          <w:lang w:val="fr-CH"/>
        </w:rPr>
      </w:pPr>
    </w:p>
    <w:p w14:paraId="65AA6DF4" w14:textId="56491A55" w:rsidR="00DF26B3" w:rsidRPr="00742E94" w:rsidRDefault="00DF26B3" w:rsidP="00DA051D">
      <w:pPr>
        <w:tabs>
          <w:tab w:val="left" w:pos="5387"/>
        </w:tabs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4D840FE9" w14:textId="77777777" w:rsidR="00DF26B3" w:rsidRPr="00742E94" w:rsidRDefault="00DF26B3" w:rsidP="00DA051D">
      <w:pPr>
        <w:tabs>
          <w:tab w:val="left" w:pos="5387"/>
        </w:tabs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2E822EC4" w14:textId="71FC6BF2" w:rsidR="00413940" w:rsidRPr="00742E94" w:rsidRDefault="00413940" w:rsidP="00701FD8">
      <w:pPr>
        <w:tabs>
          <w:tab w:val="left" w:pos="5103"/>
        </w:tabs>
        <w:spacing w:after="0" w:line="240" w:lineRule="auto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ab/>
        <w:t>Lieu et date</w:t>
      </w:r>
    </w:p>
    <w:p w14:paraId="5348D5DE" w14:textId="7991BAFD" w:rsidR="00413940" w:rsidRPr="00742E94" w:rsidRDefault="00413940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66BF6389" w14:textId="77777777" w:rsidR="00701FD8" w:rsidRPr="00742E94" w:rsidRDefault="00701FD8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9"/>
          <w:szCs w:val="19"/>
          <w:lang w:val="fr-CH"/>
        </w:rPr>
      </w:pPr>
    </w:p>
    <w:p w14:paraId="5EE7DD0E" w14:textId="19536FC6" w:rsidR="00D4117D" w:rsidRDefault="00F80904" w:rsidP="0036605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fr-FR"/>
        </w:rPr>
      </w:pPr>
      <w:bookmarkStart w:id="0" w:name="_Hlk81232368"/>
      <w:r>
        <w:rPr>
          <w:rFonts w:ascii="Arial" w:hAnsi="Arial" w:cs="Arial"/>
          <w:b/>
          <w:sz w:val="19"/>
          <w:szCs w:val="19"/>
          <w:lang w:val="fr-FR"/>
        </w:rPr>
        <w:t>Soirée d’i</w:t>
      </w:r>
      <w:r w:rsidR="00701FD8" w:rsidRPr="00742E94">
        <w:rPr>
          <w:rFonts w:ascii="Arial" w:hAnsi="Arial" w:cs="Arial"/>
          <w:b/>
          <w:sz w:val="19"/>
          <w:szCs w:val="19"/>
          <w:lang w:val="fr-FR"/>
        </w:rPr>
        <w:t>nformations aux parents sur les cours </w:t>
      </w:r>
      <w:r w:rsidR="0036605D">
        <w:rPr>
          <w:rFonts w:ascii="Arial" w:hAnsi="Arial" w:cs="Arial"/>
          <w:b/>
          <w:sz w:val="19"/>
          <w:szCs w:val="19"/>
          <w:lang w:val="fr-FR"/>
        </w:rPr>
        <w:t>d’é</w:t>
      </w:r>
      <w:r w:rsidR="00701FD8" w:rsidRPr="00742E94">
        <w:rPr>
          <w:rFonts w:ascii="Arial" w:hAnsi="Arial" w:cs="Arial"/>
          <w:b/>
          <w:sz w:val="19"/>
          <w:szCs w:val="19"/>
          <w:lang w:val="fr-FR"/>
        </w:rPr>
        <w:t>ducation sexuelle </w:t>
      </w:r>
      <w:r w:rsidR="00AB3F56">
        <w:rPr>
          <w:rFonts w:ascii="Arial" w:hAnsi="Arial" w:cs="Arial"/>
          <w:b/>
          <w:sz w:val="19"/>
          <w:szCs w:val="19"/>
          <w:lang w:val="fr-FR"/>
        </w:rPr>
        <w:t xml:space="preserve">et échange sur la thématique : </w:t>
      </w:r>
    </w:p>
    <w:p w14:paraId="4ECB0F11" w14:textId="312E06E3" w:rsidR="00AB3F56" w:rsidRPr="00AB3F56" w:rsidRDefault="00AB3F56" w:rsidP="00AB3F56">
      <w:pPr>
        <w:tabs>
          <w:tab w:val="left" w:pos="5103"/>
        </w:tabs>
        <w:ind w:right="-233"/>
        <w:jc w:val="center"/>
        <w:rPr>
          <w:rFonts w:ascii="Arial" w:hAnsi="Arial" w:cs="Arial"/>
          <w:b/>
          <w:sz w:val="19"/>
          <w:szCs w:val="19"/>
          <w:lang w:val="fr-FR"/>
        </w:rPr>
      </w:pPr>
      <w:r>
        <w:rPr>
          <w:rFonts w:ascii="Arial" w:hAnsi="Arial" w:cs="Arial"/>
          <w:b/>
          <w:sz w:val="19"/>
          <w:szCs w:val="19"/>
          <w:lang w:val="fr-FR"/>
        </w:rPr>
        <w:t>« </w:t>
      </w:r>
      <w:r w:rsidRPr="00AB3F56">
        <w:rPr>
          <w:rFonts w:ascii="Arial" w:hAnsi="Arial" w:cs="Arial"/>
          <w:b/>
          <w:sz w:val="19"/>
          <w:szCs w:val="19"/>
          <w:lang w:val="fr-FR"/>
        </w:rPr>
        <w:t>Comment aborder le thème de la pornographie avec nos enfants/</w:t>
      </w:r>
      <w:r w:rsidRPr="00A93C2A">
        <w:rPr>
          <w:rFonts w:ascii="Arial" w:hAnsi="Arial" w:cs="Arial"/>
          <w:b/>
          <w:sz w:val="19"/>
          <w:szCs w:val="19"/>
          <w:lang w:val="fr-FR"/>
        </w:rPr>
        <w:t>adolescent</w:t>
      </w:r>
      <w:r w:rsidR="00A93C2A" w:rsidRPr="00A93C2A">
        <w:rPr>
          <w:rFonts w:ascii="Arial" w:hAnsi="Arial" w:cs="Arial"/>
          <w:b/>
          <w:sz w:val="19"/>
          <w:szCs w:val="19"/>
          <w:lang w:val="fr-CH"/>
        </w:rPr>
        <w:t>·</w:t>
      </w:r>
      <w:r w:rsidRPr="00A93C2A">
        <w:rPr>
          <w:rFonts w:ascii="Arial" w:hAnsi="Arial" w:cs="Arial"/>
          <w:b/>
          <w:sz w:val="19"/>
          <w:szCs w:val="19"/>
          <w:lang w:val="fr-FR"/>
        </w:rPr>
        <w:t>e</w:t>
      </w:r>
      <w:r w:rsidR="00A93C2A" w:rsidRPr="00A93C2A">
        <w:rPr>
          <w:rFonts w:ascii="Arial" w:hAnsi="Arial" w:cs="Arial"/>
          <w:b/>
          <w:sz w:val="19"/>
          <w:szCs w:val="19"/>
          <w:lang w:val="fr-CH"/>
        </w:rPr>
        <w:t>·</w:t>
      </w:r>
      <w:r w:rsidRPr="00A93C2A">
        <w:rPr>
          <w:rFonts w:ascii="Arial" w:hAnsi="Arial" w:cs="Arial"/>
          <w:b/>
          <w:sz w:val="19"/>
          <w:szCs w:val="19"/>
          <w:lang w:val="fr-FR"/>
        </w:rPr>
        <w:t>s</w:t>
      </w:r>
      <w:r w:rsidRPr="00AB3F56">
        <w:rPr>
          <w:rFonts w:ascii="Arial" w:hAnsi="Arial" w:cs="Arial"/>
          <w:b/>
          <w:sz w:val="19"/>
          <w:szCs w:val="19"/>
          <w:lang w:val="fr-FR"/>
        </w:rPr>
        <w:t> ?</w:t>
      </w:r>
      <w:r>
        <w:rPr>
          <w:rFonts w:ascii="Arial" w:hAnsi="Arial" w:cs="Arial"/>
          <w:b/>
          <w:sz w:val="19"/>
          <w:szCs w:val="19"/>
          <w:lang w:val="fr-FR"/>
        </w:rPr>
        <w:t> »</w:t>
      </w:r>
    </w:p>
    <w:bookmarkEnd w:id="0"/>
    <w:p w14:paraId="27423AB0" w14:textId="6AAD6A31" w:rsidR="00F13576" w:rsidRPr="00742E94" w:rsidRDefault="00F13576" w:rsidP="0036605D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sz w:val="19"/>
          <w:szCs w:val="19"/>
          <w:lang w:val="fr-CH"/>
        </w:rPr>
      </w:pPr>
    </w:p>
    <w:p w14:paraId="7DE72B9B" w14:textId="7EFBFD06" w:rsidR="00836D7A" w:rsidRPr="00742E94" w:rsidRDefault="00836D7A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Chers parent</w:t>
      </w:r>
      <w:r w:rsidR="0022492A" w:rsidRPr="00742E94">
        <w:rPr>
          <w:rFonts w:ascii="Arial" w:hAnsi="Arial" w:cs="Arial"/>
          <w:sz w:val="19"/>
          <w:szCs w:val="19"/>
          <w:lang w:val="fr-CH"/>
        </w:rPr>
        <w:t>s</w:t>
      </w:r>
      <w:r w:rsidRPr="00742E94">
        <w:rPr>
          <w:rFonts w:ascii="Arial" w:hAnsi="Arial" w:cs="Arial"/>
          <w:sz w:val="19"/>
          <w:szCs w:val="19"/>
          <w:lang w:val="fr-CH"/>
        </w:rPr>
        <w:t>,</w:t>
      </w:r>
    </w:p>
    <w:p w14:paraId="2880C4FB" w14:textId="77777777" w:rsidR="00836D7A" w:rsidRPr="00742E94" w:rsidRDefault="00836D7A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</w:p>
    <w:p w14:paraId="703E6CCA" w14:textId="4CAA7FE9" w:rsidR="008E7EAE" w:rsidRPr="00742E94" w:rsidRDefault="004A251D" w:rsidP="004A251D">
      <w:pPr>
        <w:tabs>
          <w:tab w:val="left" w:pos="5103"/>
        </w:tabs>
        <w:ind w:right="-375"/>
        <w:jc w:val="both"/>
        <w:rPr>
          <w:rFonts w:ascii="Arial" w:hAnsi="Arial" w:cs="Arial"/>
          <w:sz w:val="19"/>
          <w:szCs w:val="19"/>
          <w:lang w:val="fr-CH" w:eastAsia="fr-CH"/>
        </w:rPr>
      </w:pPr>
      <w:r w:rsidRPr="004A251D">
        <w:rPr>
          <w:rFonts w:ascii="Arial" w:hAnsi="Arial" w:cs="Arial"/>
          <w:sz w:val="19"/>
          <w:szCs w:val="19"/>
          <w:lang w:val="fr-CH"/>
        </w:rPr>
        <w:t xml:space="preserve">Votre enfant grandit et dans son développement beaucoup de questions liées notamment aux sentiments, aux émotions et à la sexualité surgissent. Il s’agit de </w:t>
      </w:r>
      <w:r w:rsidR="005A186D">
        <w:rPr>
          <w:rFonts w:ascii="Arial" w:hAnsi="Arial" w:cs="Arial"/>
          <w:sz w:val="19"/>
          <w:szCs w:val="19"/>
          <w:lang w:val="fr-CH"/>
        </w:rPr>
        <w:t>lui</w:t>
      </w:r>
      <w:r w:rsidRPr="004A251D">
        <w:rPr>
          <w:rFonts w:ascii="Arial" w:hAnsi="Arial" w:cs="Arial"/>
          <w:sz w:val="19"/>
          <w:szCs w:val="19"/>
          <w:lang w:val="fr-CH"/>
        </w:rPr>
        <w:t xml:space="preserve"> apporter des réponses simples, rassurantes et adaptées à </w:t>
      </w:r>
      <w:r w:rsidR="005A186D">
        <w:rPr>
          <w:rFonts w:ascii="Arial" w:hAnsi="Arial" w:cs="Arial"/>
          <w:sz w:val="19"/>
          <w:szCs w:val="19"/>
          <w:lang w:val="fr-CH"/>
        </w:rPr>
        <w:t>son</w:t>
      </w:r>
      <w:bookmarkStart w:id="1" w:name="_GoBack"/>
      <w:bookmarkEnd w:id="1"/>
      <w:r w:rsidRPr="004A251D">
        <w:rPr>
          <w:rFonts w:ascii="Arial" w:hAnsi="Arial" w:cs="Arial"/>
          <w:sz w:val="19"/>
          <w:szCs w:val="19"/>
          <w:lang w:val="fr-CH"/>
        </w:rPr>
        <w:t xml:space="preserve"> âge.</w:t>
      </w:r>
    </w:p>
    <w:p w14:paraId="0F4F59EC" w14:textId="77777777" w:rsidR="00156E42" w:rsidRDefault="00156E42" w:rsidP="00156E42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Selon la loi, l’école soutient les parents dans leur tâche éducative. L’Etat de Vaud (Département de l’enseignement et de la formation professionnelle - DEF) a donné mandat à la Fondation PROFA pour dispenser l’éducation sexuelle à l’intention des élèves du canton de Vaud. Les cours d’éducation sexuelle auront lieu prochainement dans la classe de votre enfant. La présence dans la classe d’une personne extérieure à l’école, qui est spécialement formée à ce métier, crée un climat favorable aux questionnements et aux discussions sur les relations affectives et la sexualité, favorisant ainsi la prévention.</w:t>
      </w:r>
    </w:p>
    <w:p w14:paraId="06F0303C" w14:textId="77777777" w:rsidR="00DA051D" w:rsidRPr="00742E94" w:rsidRDefault="00DA051D" w:rsidP="0036605D">
      <w:pPr>
        <w:tabs>
          <w:tab w:val="left" w:pos="5103"/>
        </w:tabs>
        <w:spacing w:after="0" w:line="240" w:lineRule="auto"/>
        <w:ind w:right="65"/>
        <w:jc w:val="both"/>
        <w:rPr>
          <w:rFonts w:ascii="Arial" w:hAnsi="Arial" w:cs="Arial"/>
          <w:sz w:val="19"/>
          <w:szCs w:val="19"/>
          <w:lang w:val="fr-CH"/>
        </w:rPr>
      </w:pPr>
    </w:p>
    <w:p w14:paraId="477712F6" w14:textId="03E512C5" w:rsidR="00691E41" w:rsidRPr="00742E94" w:rsidRDefault="00DA051D" w:rsidP="0036605D">
      <w:pPr>
        <w:spacing w:after="0" w:line="240" w:lineRule="auto"/>
        <w:ind w:right="65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b/>
          <w:sz w:val="19"/>
          <w:szCs w:val="19"/>
          <w:lang w:val="fr-CH"/>
        </w:rPr>
        <w:t>Les objectifs des interventions en 10</w:t>
      </w:r>
      <w:r w:rsidRPr="00742E94">
        <w:rPr>
          <w:rFonts w:ascii="Arial" w:hAnsi="Arial" w:cs="Arial"/>
          <w:b/>
          <w:sz w:val="19"/>
          <w:szCs w:val="19"/>
          <w:vertAlign w:val="superscript"/>
          <w:lang w:val="fr-CH"/>
        </w:rPr>
        <w:t>e</w:t>
      </w:r>
      <w:r w:rsidR="00691E41" w:rsidRPr="00742E94">
        <w:rPr>
          <w:rFonts w:ascii="Arial" w:hAnsi="Arial" w:cs="Arial"/>
          <w:b/>
          <w:sz w:val="19"/>
          <w:szCs w:val="19"/>
          <w:vertAlign w:val="superscript"/>
          <w:lang w:val="fr-CH"/>
        </w:rPr>
        <w:t xml:space="preserve"> </w:t>
      </w:r>
      <w:r w:rsidR="00691E41" w:rsidRPr="00742E94">
        <w:rPr>
          <w:rFonts w:ascii="Arial" w:hAnsi="Arial" w:cs="Arial"/>
          <w:b/>
          <w:sz w:val="19"/>
          <w:szCs w:val="19"/>
          <w:lang w:val="fr-CH"/>
        </w:rPr>
        <w:t>et 11</w:t>
      </w:r>
      <w:r w:rsidR="00C93881" w:rsidRPr="00742E94">
        <w:rPr>
          <w:rFonts w:ascii="Arial" w:hAnsi="Arial" w:cs="Arial"/>
          <w:b/>
          <w:sz w:val="19"/>
          <w:szCs w:val="19"/>
          <w:vertAlign w:val="superscript"/>
          <w:lang w:val="fr-CH"/>
        </w:rPr>
        <w:t>e</w:t>
      </w:r>
      <w:r w:rsidR="00C93881" w:rsidRPr="00742E94">
        <w:rPr>
          <w:rFonts w:ascii="Arial" w:hAnsi="Arial" w:cs="Arial"/>
          <w:b/>
          <w:sz w:val="19"/>
          <w:szCs w:val="19"/>
          <w:lang w:val="fr-CH"/>
        </w:rPr>
        <w:t xml:space="preserve"> </w:t>
      </w:r>
      <w:r w:rsidRPr="00742E94">
        <w:rPr>
          <w:rFonts w:ascii="Arial" w:hAnsi="Arial" w:cs="Arial"/>
          <w:sz w:val="19"/>
          <w:szCs w:val="19"/>
          <w:lang w:val="fr-CH"/>
        </w:rPr>
        <w:t xml:space="preserve">sont </w:t>
      </w:r>
      <w:r w:rsidR="0018356E" w:rsidRPr="00742E94">
        <w:rPr>
          <w:rFonts w:ascii="Arial" w:hAnsi="Arial" w:cs="Arial"/>
          <w:sz w:val="19"/>
          <w:szCs w:val="19"/>
          <w:lang w:val="fr-CH"/>
        </w:rPr>
        <w:t>principal</w:t>
      </w:r>
      <w:r w:rsidRPr="00742E94">
        <w:rPr>
          <w:rFonts w:ascii="Arial" w:hAnsi="Arial" w:cs="Arial"/>
          <w:sz w:val="19"/>
          <w:szCs w:val="19"/>
          <w:lang w:val="fr-CH"/>
        </w:rPr>
        <w:t>ement</w:t>
      </w:r>
      <w:r w:rsidR="00691E41" w:rsidRPr="00742E94">
        <w:rPr>
          <w:rFonts w:ascii="Arial" w:hAnsi="Arial" w:cs="Arial"/>
          <w:sz w:val="19"/>
          <w:szCs w:val="19"/>
          <w:lang w:val="fr-CH"/>
        </w:rPr>
        <w:t> :</w:t>
      </w:r>
    </w:p>
    <w:p w14:paraId="64702D8D" w14:textId="616A24FD" w:rsidR="00C93881" w:rsidRPr="00742E94" w:rsidRDefault="00C93881" w:rsidP="0036605D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9"/>
          <w:szCs w:val="19"/>
          <w:lang w:val="fr-CH"/>
        </w:rPr>
      </w:pPr>
      <w:bookmarkStart w:id="2" w:name="_Hlk42862963"/>
      <w:r w:rsidRPr="00742E94">
        <w:rPr>
          <w:rFonts w:ascii="Arial" w:hAnsi="Arial" w:cs="Arial"/>
          <w:sz w:val="19"/>
          <w:szCs w:val="19"/>
          <w:lang w:val="fr-CH"/>
        </w:rPr>
        <w:t>r</w:t>
      </w:r>
      <w:r w:rsidR="00691E41" w:rsidRPr="00742E94">
        <w:rPr>
          <w:rFonts w:ascii="Arial" w:hAnsi="Arial" w:cs="Arial"/>
          <w:sz w:val="19"/>
          <w:szCs w:val="19"/>
          <w:lang w:val="fr-CH"/>
        </w:rPr>
        <w:t>enforcer une vision positive de la sexualité</w:t>
      </w:r>
    </w:p>
    <w:p w14:paraId="509F59B8" w14:textId="4019E77C" w:rsidR="00691E41" w:rsidRPr="00742E94" w:rsidRDefault="00C93881" w:rsidP="0036605D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r</w:t>
      </w:r>
      <w:r w:rsidR="00691E41" w:rsidRPr="00742E94">
        <w:rPr>
          <w:rFonts w:ascii="Arial" w:hAnsi="Arial" w:cs="Arial"/>
          <w:sz w:val="19"/>
          <w:szCs w:val="19"/>
          <w:lang w:val="fr-CH"/>
        </w:rPr>
        <w:t>éfléchir autour de la dimension affective des relations</w:t>
      </w:r>
    </w:p>
    <w:p w14:paraId="0C41BB3E" w14:textId="3CD25744" w:rsidR="00691E41" w:rsidRPr="00742E94" w:rsidRDefault="00C93881" w:rsidP="0036605D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p</w:t>
      </w:r>
      <w:r w:rsidR="00691E41" w:rsidRPr="00742E94">
        <w:rPr>
          <w:rFonts w:ascii="Arial" w:hAnsi="Arial" w:cs="Arial"/>
          <w:sz w:val="19"/>
          <w:szCs w:val="19"/>
          <w:lang w:val="fr-CH"/>
        </w:rPr>
        <w:t>révenir les grossesses non désirées, les infections sexuellement transmissibles (IST) et les violences sexuelles</w:t>
      </w:r>
    </w:p>
    <w:p w14:paraId="50B8F35E" w14:textId="6C6A8FA9" w:rsidR="00691E41" w:rsidRPr="00742E94" w:rsidRDefault="00C93881" w:rsidP="0036605D">
      <w:pPr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c</w:t>
      </w:r>
      <w:r w:rsidR="00691E41" w:rsidRPr="00742E94">
        <w:rPr>
          <w:rFonts w:ascii="Arial" w:hAnsi="Arial" w:cs="Arial"/>
          <w:sz w:val="19"/>
          <w:szCs w:val="19"/>
          <w:lang w:val="fr-CH"/>
        </w:rPr>
        <w:t>onnaître ses droits et ses devoirs en lien avec l’intimité</w:t>
      </w:r>
    </w:p>
    <w:bookmarkEnd w:id="2"/>
    <w:p w14:paraId="6009A2B7" w14:textId="7160A5EA" w:rsidR="00B75F05" w:rsidRPr="00846EF2" w:rsidRDefault="00C93881" w:rsidP="0036605D">
      <w:pPr>
        <w:pStyle w:val="Paragraphedeliste"/>
        <w:numPr>
          <w:ilvl w:val="0"/>
          <w:numId w:val="2"/>
        </w:numPr>
        <w:spacing w:after="100" w:afterAutospacing="1" w:line="240" w:lineRule="auto"/>
        <w:ind w:left="765" w:right="62" w:hanging="357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c</w:t>
      </w:r>
      <w:r w:rsidR="0005606D" w:rsidRPr="00742E94">
        <w:rPr>
          <w:rFonts w:ascii="Arial" w:hAnsi="Arial" w:cs="Arial"/>
          <w:sz w:val="19"/>
          <w:szCs w:val="19"/>
          <w:lang w:val="fr-CH"/>
        </w:rPr>
        <w:t xml:space="preserve">onnaître </w:t>
      </w:r>
      <w:r w:rsidR="0005606D" w:rsidRPr="00846EF2">
        <w:rPr>
          <w:rFonts w:ascii="Arial" w:hAnsi="Arial" w:cs="Arial"/>
          <w:sz w:val="19"/>
          <w:szCs w:val="19"/>
          <w:lang w:val="fr-CH"/>
        </w:rPr>
        <w:t xml:space="preserve">les ressources pour les </w:t>
      </w:r>
      <w:proofErr w:type="spellStart"/>
      <w:r w:rsidR="0005606D" w:rsidRPr="00846EF2">
        <w:rPr>
          <w:rFonts w:ascii="Arial" w:hAnsi="Arial" w:cs="Arial"/>
          <w:sz w:val="19"/>
          <w:szCs w:val="19"/>
          <w:lang w:val="fr-CH"/>
        </w:rPr>
        <w:t>adolescent·e·s</w:t>
      </w:r>
      <w:proofErr w:type="spellEnd"/>
      <w:r w:rsidR="003B0909">
        <w:rPr>
          <w:rFonts w:ascii="Arial" w:hAnsi="Arial" w:cs="Arial"/>
          <w:sz w:val="19"/>
          <w:szCs w:val="19"/>
          <w:lang w:val="fr-CH"/>
        </w:rPr>
        <w:t>.</w:t>
      </w:r>
    </w:p>
    <w:p w14:paraId="0E4FF3A9" w14:textId="77777777" w:rsidR="003B0909" w:rsidRDefault="003B0909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</w:p>
    <w:p w14:paraId="36D90CE4" w14:textId="2C43542A" w:rsidR="00292F33" w:rsidRDefault="005D08AF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N</w:t>
      </w:r>
      <w:r w:rsidR="00292F33" w:rsidRPr="00846EF2">
        <w:rPr>
          <w:rFonts w:ascii="Arial" w:hAnsi="Arial" w:cs="Arial"/>
          <w:sz w:val="19"/>
          <w:szCs w:val="19"/>
          <w:lang w:val="fr-CH"/>
        </w:rPr>
        <w:t>ous proposons</w:t>
      </w:r>
      <w:r w:rsidR="00292F33" w:rsidRPr="00742E94">
        <w:rPr>
          <w:rFonts w:ascii="Arial" w:hAnsi="Arial" w:cs="Arial"/>
          <w:sz w:val="19"/>
          <w:szCs w:val="19"/>
          <w:lang w:val="fr-CH"/>
        </w:rPr>
        <w:t xml:space="preserve"> une soirée d’information pour les parents (sans les enfants) le……(date) de 19h30 à 21h30 au ….….(collège). </w:t>
      </w:r>
    </w:p>
    <w:p w14:paraId="2E00AAD2" w14:textId="77777777" w:rsidR="003B0909" w:rsidRPr="00742E94" w:rsidRDefault="003B0909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</w:p>
    <w:p w14:paraId="3CEF8FEE" w14:textId="64C0D39A" w:rsidR="00AB3F56" w:rsidRPr="001F76DE" w:rsidRDefault="003B0909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sz w:val="19"/>
          <w:szCs w:val="19"/>
          <w:lang w:val="fr-CH"/>
        </w:rPr>
        <w:t>L</w:t>
      </w:r>
      <w:r w:rsidR="00893A90">
        <w:rPr>
          <w:rFonts w:ascii="Arial" w:hAnsi="Arial" w:cs="Arial"/>
          <w:sz w:val="19"/>
          <w:szCs w:val="19"/>
          <w:lang w:val="fr-CH"/>
        </w:rPr>
        <w:t>a</w:t>
      </w:r>
      <w:r>
        <w:rPr>
          <w:rFonts w:ascii="Arial" w:hAnsi="Arial" w:cs="Arial"/>
          <w:sz w:val="19"/>
          <w:szCs w:val="19"/>
          <w:lang w:val="fr-CH"/>
        </w:rPr>
        <w:t xml:space="preserve"> </w:t>
      </w:r>
      <w:r w:rsidR="00292F33" w:rsidRPr="00742E94">
        <w:rPr>
          <w:rFonts w:ascii="Arial" w:hAnsi="Arial" w:cs="Arial"/>
          <w:sz w:val="19"/>
          <w:szCs w:val="19"/>
          <w:lang w:val="fr-CH"/>
        </w:rPr>
        <w:t>format</w:t>
      </w:r>
      <w:r w:rsidR="00893A90">
        <w:rPr>
          <w:rFonts w:ascii="Arial" w:hAnsi="Arial" w:cs="Arial"/>
          <w:sz w:val="19"/>
          <w:szCs w:val="19"/>
          <w:lang w:val="fr-CH"/>
        </w:rPr>
        <w:t>rice</w:t>
      </w:r>
      <w:r>
        <w:rPr>
          <w:rFonts w:ascii="Arial" w:hAnsi="Arial" w:cs="Arial"/>
          <w:sz w:val="19"/>
          <w:szCs w:val="19"/>
          <w:lang w:val="fr-CH"/>
        </w:rPr>
        <w:t xml:space="preserve"> ou l</w:t>
      </w:r>
      <w:r w:rsidR="00893A90">
        <w:rPr>
          <w:rFonts w:ascii="Arial" w:hAnsi="Arial" w:cs="Arial"/>
          <w:sz w:val="19"/>
          <w:szCs w:val="19"/>
          <w:lang w:val="fr-CH"/>
        </w:rPr>
        <w:t>e</w:t>
      </w:r>
      <w:r>
        <w:rPr>
          <w:rFonts w:ascii="Arial" w:hAnsi="Arial" w:cs="Arial"/>
          <w:sz w:val="19"/>
          <w:szCs w:val="19"/>
          <w:lang w:val="fr-CH"/>
        </w:rPr>
        <w:t xml:space="preserve"> formate</w:t>
      </w:r>
      <w:r w:rsidR="00893A90">
        <w:rPr>
          <w:rFonts w:ascii="Arial" w:hAnsi="Arial" w:cs="Arial"/>
          <w:sz w:val="19"/>
          <w:szCs w:val="19"/>
          <w:lang w:val="fr-CH"/>
        </w:rPr>
        <w:t>ur</w:t>
      </w:r>
      <w:r w:rsidR="00292F33" w:rsidRPr="00742E94">
        <w:rPr>
          <w:rFonts w:ascii="Arial" w:hAnsi="Arial" w:cs="Arial"/>
          <w:sz w:val="19"/>
          <w:szCs w:val="19"/>
          <w:lang w:val="fr-CH"/>
        </w:rPr>
        <w:t xml:space="preserve"> en santé sexuelle vous informera sur les </w:t>
      </w:r>
      <w:r w:rsidR="00292F33" w:rsidRPr="005D08AF">
        <w:rPr>
          <w:rFonts w:ascii="Arial" w:hAnsi="Arial" w:cs="Arial"/>
          <w:sz w:val="19"/>
          <w:szCs w:val="19"/>
          <w:lang w:val="fr-CH"/>
        </w:rPr>
        <w:t xml:space="preserve">thèmes qui </w:t>
      </w:r>
      <w:r w:rsidR="005D08AF" w:rsidRPr="005D08AF">
        <w:rPr>
          <w:rFonts w:ascii="Arial" w:hAnsi="Arial" w:cs="Arial"/>
          <w:sz w:val="19"/>
          <w:szCs w:val="19"/>
          <w:lang w:val="fr-CH"/>
        </w:rPr>
        <w:t>sont</w:t>
      </w:r>
      <w:r w:rsidR="00292F33" w:rsidRPr="005D08AF">
        <w:rPr>
          <w:rFonts w:ascii="Arial" w:hAnsi="Arial" w:cs="Arial"/>
          <w:sz w:val="19"/>
          <w:szCs w:val="19"/>
          <w:lang w:val="fr-CH"/>
        </w:rPr>
        <w:t xml:space="preserve"> traités lors des animations </w:t>
      </w:r>
      <w:r w:rsidR="00292F33" w:rsidRPr="001F76DE">
        <w:rPr>
          <w:rFonts w:ascii="Arial" w:hAnsi="Arial" w:cs="Arial"/>
          <w:sz w:val="19"/>
          <w:szCs w:val="19"/>
          <w:lang w:val="fr-CH"/>
        </w:rPr>
        <w:t xml:space="preserve">en classe. </w:t>
      </w:r>
      <w:r w:rsidR="0077128A" w:rsidRPr="001F76DE">
        <w:rPr>
          <w:rFonts w:ascii="Arial" w:hAnsi="Arial" w:cs="Arial"/>
          <w:sz w:val="19"/>
          <w:szCs w:val="19"/>
          <w:lang w:val="fr-CH"/>
        </w:rPr>
        <w:t xml:space="preserve">La deuxième partie de la soirée </w:t>
      </w:r>
      <w:r w:rsidR="00AB3F56" w:rsidRPr="001F76DE">
        <w:rPr>
          <w:rFonts w:ascii="Arial" w:hAnsi="Arial" w:cs="Arial"/>
          <w:sz w:val="19"/>
          <w:szCs w:val="19"/>
          <w:lang w:val="fr-CH"/>
        </w:rPr>
        <w:t>se présentera sous la forme d’un échange sur la thématique :</w:t>
      </w:r>
      <w:r w:rsidR="00AB3F56">
        <w:rPr>
          <w:rFonts w:ascii="Arial" w:hAnsi="Arial" w:cs="Arial"/>
          <w:b/>
          <w:sz w:val="19"/>
          <w:szCs w:val="19"/>
          <w:lang w:val="fr-CH"/>
        </w:rPr>
        <w:t xml:space="preserve"> </w:t>
      </w:r>
    </w:p>
    <w:p w14:paraId="5D5F0A0F" w14:textId="6650BB91" w:rsidR="00292F33" w:rsidRPr="00742E94" w:rsidRDefault="00AB3F56" w:rsidP="00AB3F56">
      <w:pPr>
        <w:tabs>
          <w:tab w:val="left" w:pos="5103"/>
        </w:tabs>
        <w:spacing w:line="480" w:lineRule="auto"/>
        <w:ind w:right="-233"/>
        <w:jc w:val="center"/>
        <w:rPr>
          <w:rFonts w:ascii="Arial" w:hAnsi="Arial" w:cs="Arial"/>
          <w:sz w:val="19"/>
          <w:szCs w:val="19"/>
          <w:lang w:val="fr-CH"/>
        </w:rPr>
      </w:pPr>
      <w:r>
        <w:rPr>
          <w:rFonts w:ascii="Arial" w:hAnsi="Arial" w:cs="Arial"/>
          <w:b/>
          <w:sz w:val="19"/>
          <w:szCs w:val="19"/>
          <w:lang w:val="fr-CH"/>
        </w:rPr>
        <w:t>« </w:t>
      </w:r>
      <w:r w:rsidRPr="00AB3F56">
        <w:rPr>
          <w:rFonts w:ascii="Arial" w:hAnsi="Arial" w:cs="Arial"/>
          <w:b/>
          <w:sz w:val="19"/>
          <w:szCs w:val="19"/>
          <w:lang w:val="fr-CH"/>
        </w:rPr>
        <w:t>Comment aborder le thème de la pornographie avec nos enfants/adolescent</w:t>
      </w:r>
      <w:r w:rsidR="003B0909" w:rsidRPr="00A93C2A">
        <w:rPr>
          <w:rFonts w:ascii="Arial" w:hAnsi="Arial" w:cs="Arial"/>
          <w:b/>
          <w:sz w:val="19"/>
          <w:szCs w:val="19"/>
          <w:lang w:val="fr-CH"/>
        </w:rPr>
        <w:t>·</w:t>
      </w:r>
      <w:r w:rsidR="003B0909" w:rsidRPr="00A93C2A">
        <w:rPr>
          <w:rFonts w:ascii="Arial" w:hAnsi="Arial" w:cs="Arial"/>
          <w:b/>
          <w:sz w:val="19"/>
          <w:szCs w:val="19"/>
          <w:lang w:val="fr-FR"/>
        </w:rPr>
        <w:t>e</w:t>
      </w:r>
      <w:r w:rsidR="003B0909" w:rsidRPr="00A93C2A">
        <w:rPr>
          <w:rFonts w:ascii="Arial" w:hAnsi="Arial" w:cs="Arial"/>
          <w:b/>
          <w:sz w:val="19"/>
          <w:szCs w:val="19"/>
          <w:lang w:val="fr-CH"/>
        </w:rPr>
        <w:t>·</w:t>
      </w:r>
      <w:r w:rsidRPr="00AB3F56">
        <w:rPr>
          <w:rFonts w:ascii="Arial" w:hAnsi="Arial" w:cs="Arial"/>
          <w:b/>
          <w:sz w:val="19"/>
          <w:szCs w:val="19"/>
          <w:lang w:val="fr-CH"/>
        </w:rPr>
        <w:t>s ? »</w:t>
      </w:r>
    </w:p>
    <w:p w14:paraId="5F9F43A0" w14:textId="77777777" w:rsidR="003574A3" w:rsidRPr="00742E94" w:rsidRDefault="003574A3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En espérant vous retrouver en grand nombre à cette soirée…(salutations).</w:t>
      </w:r>
    </w:p>
    <w:p w14:paraId="34C579F3" w14:textId="6D1527A8" w:rsidR="007E57FE" w:rsidRPr="00742E94" w:rsidRDefault="007E57FE" w:rsidP="0036605D">
      <w:pPr>
        <w:tabs>
          <w:tab w:val="left" w:pos="5103"/>
        </w:tabs>
        <w:spacing w:after="0" w:line="240" w:lineRule="auto"/>
        <w:ind w:right="-375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noProof/>
          <w:sz w:val="19"/>
          <w:szCs w:val="19"/>
          <w:lang w:val="fr-CH"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7CC400" wp14:editId="69C11A86">
                <wp:simplePos x="0" y="0"/>
                <wp:positionH relativeFrom="column">
                  <wp:posOffset>109855</wp:posOffset>
                </wp:positionH>
                <wp:positionV relativeFrom="paragraph">
                  <wp:posOffset>204470</wp:posOffset>
                </wp:positionV>
                <wp:extent cx="5753100" cy="1404620"/>
                <wp:effectExtent l="19050" t="19050" r="1905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62AC1" w14:textId="1F6FD558" w:rsidR="007E57FE" w:rsidRPr="007E57FE" w:rsidRDefault="007E57FE" w:rsidP="007E57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E57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Pour plus d’information, le Service d’éducation sexuelle de PROFA est disponible au</w:t>
                            </w:r>
                          </w:p>
                          <w:p w14:paraId="5CE3322D" w14:textId="6EAD1DB7" w:rsidR="007E57FE" w:rsidRPr="007E57FE" w:rsidRDefault="007E57FE" w:rsidP="007E57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E57F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  <w:t>021 631 01 30</w:t>
                            </w:r>
                          </w:p>
                          <w:p w14:paraId="0259D6E5" w14:textId="4EFA88E8" w:rsidR="007E57FE" w:rsidRDefault="005A186D" w:rsidP="007E57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  <w:hyperlink w:history="1">
                              <w:r w:rsidR="007E57FE" w:rsidRPr="004F7401">
                                <w:rPr>
                                  <w:rStyle w:val="Lienhypertexte"/>
                                  <w:rFonts w:ascii="Arial" w:hAnsi="Arial" w:cs="Arial"/>
                                  <w:sz w:val="18"/>
                                  <w:szCs w:val="18"/>
                                  <w:lang w:val="fr-CH"/>
                                </w:rPr>
                                <w:t>www.profa.ch/es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7CC4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65pt;margin-top:16.1pt;width:45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" fillcolor="#fde9d9 [665]" strokecolor="#f79646 [3209]" strokeweight="2.25pt">
                <v:textbox style="mso-fit-shape-to-text:t">
                  <w:txbxContent>
                    <w:p w14:paraId="77F62AC1" w14:textId="1F6FD558" w:rsidR="007E57FE" w:rsidRPr="007E57FE" w:rsidRDefault="007E57FE" w:rsidP="007E57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7E57FE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Pour plus d’information, le Service d’éducation sexuelle de PROFA est disponible au</w:t>
                      </w:r>
                    </w:p>
                    <w:p w14:paraId="5CE3322D" w14:textId="6EAD1DB7" w:rsidR="007E57FE" w:rsidRPr="007E57FE" w:rsidRDefault="007E57FE" w:rsidP="007E57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7E57FE"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  <w:t>021 631 01 30</w:t>
                      </w:r>
                    </w:p>
                    <w:p w14:paraId="0259D6E5" w14:textId="4EFA88E8" w:rsidR="007E57FE" w:rsidRDefault="005A186D" w:rsidP="007E57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hyperlink w:history="1">
                        <w:r w:rsidR="007E57FE" w:rsidRPr="004F7401">
                          <w:rPr>
                            <w:rStyle w:val="Lienhypertexte"/>
                            <w:rFonts w:ascii="Arial" w:hAnsi="Arial" w:cs="Arial"/>
                            <w:sz w:val="18"/>
                            <w:szCs w:val="18"/>
                            <w:lang w:val="fr-CH"/>
                          </w:rPr>
                          <w:t>www.profa.ch/es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46EE5" w14:textId="79526259" w:rsidR="00413940" w:rsidRPr="00742E94" w:rsidRDefault="00413940" w:rsidP="0036605D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</w:p>
    <w:p w14:paraId="3C1F3F27" w14:textId="77777777" w:rsidR="00413940" w:rsidRPr="00742E94" w:rsidRDefault="00413940" w:rsidP="00055EE0">
      <w:pPr>
        <w:tabs>
          <w:tab w:val="left" w:leader="hyphen" w:pos="9360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b/>
          <w:bCs/>
          <w:sz w:val="19"/>
          <w:szCs w:val="19"/>
          <w:lang w:val="fr-CH"/>
        </w:rPr>
        <w:sym w:font="Wingdings" w:char="F022"/>
      </w:r>
      <w:r w:rsidRPr="00742E94">
        <w:rPr>
          <w:rFonts w:ascii="Arial" w:hAnsi="Arial" w:cs="Arial"/>
          <w:sz w:val="19"/>
          <w:szCs w:val="19"/>
          <w:lang w:val="fr-CH"/>
        </w:rPr>
        <w:tab/>
      </w:r>
    </w:p>
    <w:p w14:paraId="15C68D98" w14:textId="3D2CDA29" w:rsidR="00413940" w:rsidRPr="00742E94" w:rsidRDefault="0077128A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Coupon</w:t>
      </w:r>
      <w:r w:rsidR="00413940" w:rsidRPr="00742E94">
        <w:rPr>
          <w:rFonts w:ascii="Arial" w:hAnsi="Arial" w:cs="Arial"/>
          <w:sz w:val="19"/>
          <w:szCs w:val="19"/>
          <w:lang w:val="fr-CH"/>
        </w:rPr>
        <w:t>-réponse</w:t>
      </w:r>
    </w:p>
    <w:p w14:paraId="7D32AC33" w14:textId="04BE5A38" w:rsidR="00413940" w:rsidRPr="00742E94" w:rsidRDefault="00413940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 xml:space="preserve">Merci de retourner ce </w:t>
      </w:r>
      <w:r w:rsidR="0077128A" w:rsidRPr="00742E94">
        <w:rPr>
          <w:rFonts w:ascii="Arial" w:hAnsi="Arial" w:cs="Arial"/>
          <w:sz w:val="19"/>
          <w:szCs w:val="19"/>
          <w:lang w:val="fr-CH"/>
        </w:rPr>
        <w:t>coupon</w:t>
      </w:r>
      <w:r w:rsidRPr="00742E94">
        <w:rPr>
          <w:rFonts w:ascii="Arial" w:hAnsi="Arial" w:cs="Arial"/>
          <w:sz w:val="19"/>
          <w:szCs w:val="19"/>
          <w:lang w:val="fr-CH"/>
        </w:rPr>
        <w:t xml:space="preserve"> rempli pour le …(date) au secrétariat/</w:t>
      </w:r>
      <w:proofErr w:type="spellStart"/>
      <w:r w:rsidRPr="00742E94">
        <w:rPr>
          <w:rFonts w:ascii="Arial" w:hAnsi="Arial" w:cs="Arial"/>
          <w:sz w:val="19"/>
          <w:szCs w:val="19"/>
          <w:lang w:val="fr-CH"/>
        </w:rPr>
        <w:t>enseignant</w:t>
      </w:r>
      <w:r w:rsidR="0018356E" w:rsidRPr="00742E94">
        <w:rPr>
          <w:rFonts w:ascii="Arial" w:hAnsi="Arial" w:cs="Arial"/>
          <w:sz w:val="19"/>
          <w:szCs w:val="19"/>
          <w:lang w:val="fr-CH"/>
        </w:rPr>
        <w:t>·e</w:t>
      </w:r>
      <w:proofErr w:type="spellEnd"/>
      <w:r w:rsidRPr="00742E94">
        <w:rPr>
          <w:rFonts w:ascii="Arial" w:hAnsi="Arial" w:cs="Arial"/>
          <w:sz w:val="19"/>
          <w:szCs w:val="19"/>
          <w:lang w:val="fr-CH"/>
        </w:rPr>
        <w:t xml:space="preserve"> de votre enfant</w:t>
      </w:r>
    </w:p>
    <w:p w14:paraId="1C051245" w14:textId="77777777" w:rsidR="00413940" w:rsidRPr="00742E94" w:rsidRDefault="00413940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</w:p>
    <w:p w14:paraId="099AB0B8" w14:textId="77777777" w:rsidR="00413940" w:rsidRPr="00742E94" w:rsidRDefault="00413940" w:rsidP="00055EE0">
      <w:pPr>
        <w:tabs>
          <w:tab w:val="left" w:leader="dot" w:pos="9360"/>
        </w:tabs>
        <w:spacing w:after="0" w:line="240" w:lineRule="auto"/>
        <w:ind w:right="46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 xml:space="preserve">Nom et prénom : </w:t>
      </w:r>
      <w:r w:rsidRPr="00742E94">
        <w:rPr>
          <w:rFonts w:ascii="Arial" w:hAnsi="Arial" w:cs="Arial"/>
          <w:sz w:val="19"/>
          <w:szCs w:val="19"/>
          <w:lang w:val="fr-CH"/>
        </w:rPr>
        <w:tab/>
      </w:r>
    </w:p>
    <w:p w14:paraId="0E7A398B" w14:textId="77777777" w:rsidR="00413940" w:rsidRPr="00742E94" w:rsidRDefault="00413940" w:rsidP="00055EE0">
      <w:pPr>
        <w:spacing w:after="0" w:line="240" w:lineRule="auto"/>
        <w:ind w:right="46"/>
        <w:jc w:val="both"/>
        <w:rPr>
          <w:rFonts w:ascii="Arial" w:hAnsi="Arial" w:cs="Arial"/>
          <w:sz w:val="19"/>
          <w:szCs w:val="19"/>
          <w:lang w:val="fr-CH"/>
        </w:rPr>
      </w:pPr>
    </w:p>
    <w:p w14:paraId="01FE53E7" w14:textId="77777777" w:rsidR="00413940" w:rsidRPr="00742E94" w:rsidRDefault="00413940" w:rsidP="00055EE0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</w:p>
    <w:p w14:paraId="14E5868F" w14:textId="77777777" w:rsidR="00413940" w:rsidRPr="00742E94" w:rsidRDefault="00413940" w:rsidP="00055EE0">
      <w:pPr>
        <w:tabs>
          <w:tab w:val="left" w:pos="2410"/>
          <w:tab w:val="left" w:pos="2835"/>
          <w:tab w:val="left" w:pos="5103"/>
          <w:tab w:val="left" w:leader="dot" w:pos="7920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>Participation à la soirée :</w:t>
      </w:r>
      <w:r w:rsidRPr="00742E94">
        <w:rPr>
          <w:rFonts w:ascii="Arial" w:hAnsi="Arial" w:cs="Arial"/>
          <w:sz w:val="19"/>
          <w:szCs w:val="19"/>
          <w:lang w:val="fr-CH"/>
        </w:rPr>
        <w:tab/>
        <w:t>oui</w:t>
      </w:r>
      <w:r w:rsidRPr="00742E94">
        <w:rPr>
          <w:rFonts w:ascii="Arial" w:hAnsi="Arial" w:cs="Arial"/>
          <w:sz w:val="19"/>
          <w:szCs w:val="19"/>
          <w:lang w:val="fr-CH"/>
        </w:rPr>
        <w:tab/>
      </w:r>
      <w:r w:rsidRPr="00742E94">
        <w:rPr>
          <w:rFonts w:ascii="Arial" w:hAnsi="Arial" w:cs="Arial"/>
          <w:sz w:val="19"/>
          <w:szCs w:val="19"/>
          <w:lang w:val="fr-CH"/>
        </w:rPr>
        <w:sym w:font="Wingdings" w:char="F06F"/>
      </w:r>
      <w:r w:rsidRPr="00742E94">
        <w:rPr>
          <w:rFonts w:ascii="Arial" w:hAnsi="Arial" w:cs="Arial"/>
          <w:sz w:val="19"/>
          <w:szCs w:val="19"/>
          <w:lang w:val="fr-CH"/>
        </w:rPr>
        <w:tab/>
        <w:t xml:space="preserve">Nombre de personnes : </w:t>
      </w:r>
      <w:r w:rsidRPr="00742E94">
        <w:rPr>
          <w:rFonts w:ascii="Arial" w:hAnsi="Arial" w:cs="Arial"/>
          <w:sz w:val="19"/>
          <w:szCs w:val="19"/>
          <w:lang w:val="fr-CH"/>
        </w:rPr>
        <w:tab/>
      </w:r>
    </w:p>
    <w:p w14:paraId="4467D3EC" w14:textId="77777777" w:rsidR="00413940" w:rsidRPr="00742E94" w:rsidRDefault="00413940" w:rsidP="00055EE0">
      <w:pPr>
        <w:tabs>
          <w:tab w:val="left" w:pos="2410"/>
          <w:tab w:val="left" w:pos="2835"/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ab/>
        <w:t>non</w:t>
      </w:r>
      <w:r w:rsidRPr="00742E94">
        <w:rPr>
          <w:rFonts w:ascii="Arial" w:hAnsi="Arial" w:cs="Arial"/>
          <w:sz w:val="19"/>
          <w:szCs w:val="19"/>
          <w:lang w:val="fr-CH"/>
        </w:rPr>
        <w:tab/>
      </w:r>
      <w:r w:rsidRPr="00742E94">
        <w:rPr>
          <w:rFonts w:ascii="Arial" w:hAnsi="Arial" w:cs="Arial"/>
          <w:sz w:val="19"/>
          <w:szCs w:val="19"/>
          <w:lang w:val="fr-CH"/>
        </w:rPr>
        <w:sym w:font="Wingdings" w:char="F06F"/>
      </w:r>
    </w:p>
    <w:p w14:paraId="5E39E983" w14:textId="333EB6A8" w:rsidR="00413940" w:rsidRPr="00742E94" w:rsidRDefault="00413940" w:rsidP="00055EE0">
      <w:pPr>
        <w:tabs>
          <w:tab w:val="left" w:pos="2410"/>
          <w:tab w:val="left" w:pos="2835"/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ab/>
        <w:t>Cochez svp</w:t>
      </w:r>
    </w:p>
    <w:p w14:paraId="6EC02C31" w14:textId="4B710DE1" w:rsidR="00413940" w:rsidRPr="00742E94" w:rsidRDefault="00413940" w:rsidP="00055EE0">
      <w:pPr>
        <w:tabs>
          <w:tab w:val="left" w:pos="2410"/>
          <w:tab w:val="left" w:pos="2835"/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</w:p>
    <w:p w14:paraId="5D6C3954" w14:textId="62BFDD3C" w:rsidR="00413940" w:rsidRPr="00742E94" w:rsidRDefault="00413940" w:rsidP="00CC3905">
      <w:pPr>
        <w:tabs>
          <w:tab w:val="left" w:leader="dot" w:pos="2410"/>
          <w:tab w:val="left" w:pos="2835"/>
          <w:tab w:val="left" w:pos="3780"/>
          <w:tab w:val="left" w:leader="dot" w:pos="7920"/>
        </w:tabs>
        <w:spacing w:after="0" w:line="240" w:lineRule="auto"/>
        <w:ind w:right="-233"/>
        <w:jc w:val="both"/>
        <w:rPr>
          <w:rFonts w:ascii="Arial" w:hAnsi="Arial" w:cs="Arial"/>
          <w:sz w:val="19"/>
          <w:szCs w:val="19"/>
          <w:lang w:val="fr-CH"/>
        </w:rPr>
      </w:pPr>
      <w:r w:rsidRPr="00742E94">
        <w:rPr>
          <w:rFonts w:ascii="Arial" w:hAnsi="Arial" w:cs="Arial"/>
          <w:sz w:val="19"/>
          <w:szCs w:val="19"/>
          <w:lang w:val="fr-CH"/>
        </w:rPr>
        <w:t xml:space="preserve">Date : </w:t>
      </w:r>
      <w:r w:rsidRPr="00742E94">
        <w:rPr>
          <w:rFonts w:ascii="Arial" w:hAnsi="Arial" w:cs="Arial"/>
          <w:sz w:val="19"/>
          <w:szCs w:val="19"/>
          <w:lang w:val="fr-CH"/>
        </w:rPr>
        <w:tab/>
        <w:t xml:space="preserve">          Signature :</w:t>
      </w:r>
      <w:r w:rsidRPr="00742E94">
        <w:rPr>
          <w:rFonts w:ascii="Arial" w:hAnsi="Arial" w:cs="Arial"/>
          <w:sz w:val="19"/>
          <w:szCs w:val="19"/>
          <w:lang w:val="fr-CH"/>
        </w:rPr>
        <w:tab/>
      </w:r>
      <w:r w:rsidRPr="00742E94">
        <w:rPr>
          <w:rFonts w:ascii="Arial" w:hAnsi="Arial" w:cs="Arial"/>
          <w:sz w:val="19"/>
          <w:szCs w:val="19"/>
          <w:lang w:val="fr-CH"/>
        </w:rPr>
        <w:tab/>
      </w:r>
    </w:p>
    <w:sectPr w:rsidR="00413940" w:rsidRPr="00742E94" w:rsidSect="00F13576">
      <w:pgSz w:w="12240" w:h="15840"/>
      <w:pgMar w:top="-426" w:right="1260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14FF" w14:textId="77777777" w:rsidR="00791BB2" w:rsidRDefault="00791BB2" w:rsidP="006F340C">
      <w:pPr>
        <w:spacing w:after="0" w:line="240" w:lineRule="auto"/>
      </w:pPr>
      <w:r>
        <w:separator/>
      </w:r>
    </w:p>
  </w:endnote>
  <w:endnote w:type="continuationSeparator" w:id="0">
    <w:p w14:paraId="3F22DD46" w14:textId="77777777" w:rsidR="00791BB2" w:rsidRDefault="00791BB2" w:rsidP="006F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D701" w14:textId="77777777" w:rsidR="00791BB2" w:rsidRDefault="00791BB2" w:rsidP="006F340C">
      <w:pPr>
        <w:spacing w:after="0" w:line="240" w:lineRule="auto"/>
      </w:pPr>
      <w:r>
        <w:separator/>
      </w:r>
    </w:p>
  </w:footnote>
  <w:footnote w:type="continuationSeparator" w:id="0">
    <w:p w14:paraId="4B8B5F17" w14:textId="77777777" w:rsidR="00791BB2" w:rsidRDefault="00791BB2" w:rsidP="006F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225EC1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37FAE"/>
    <w:multiLevelType w:val="hybridMultilevel"/>
    <w:tmpl w:val="1FA8C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613C"/>
    <w:multiLevelType w:val="hybridMultilevel"/>
    <w:tmpl w:val="E6281A70"/>
    <w:lvl w:ilvl="0" w:tplc="100C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997"/>
    <w:rsid w:val="00025EC1"/>
    <w:rsid w:val="00055EE0"/>
    <w:rsid w:val="0005606D"/>
    <w:rsid w:val="00066422"/>
    <w:rsid w:val="00067A05"/>
    <w:rsid w:val="000A2ABF"/>
    <w:rsid w:val="000A6834"/>
    <w:rsid w:val="000D4F92"/>
    <w:rsid w:val="000D7D42"/>
    <w:rsid w:val="0010573F"/>
    <w:rsid w:val="00156E42"/>
    <w:rsid w:val="0016541D"/>
    <w:rsid w:val="00176168"/>
    <w:rsid w:val="0018356E"/>
    <w:rsid w:val="001B54F4"/>
    <w:rsid w:val="001C0A6B"/>
    <w:rsid w:val="001D25EA"/>
    <w:rsid w:val="001F76DE"/>
    <w:rsid w:val="002202C3"/>
    <w:rsid w:val="0022492A"/>
    <w:rsid w:val="002274F6"/>
    <w:rsid w:val="002571CF"/>
    <w:rsid w:val="0028249E"/>
    <w:rsid w:val="0028504F"/>
    <w:rsid w:val="00292F33"/>
    <w:rsid w:val="002A7D14"/>
    <w:rsid w:val="002C4B96"/>
    <w:rsid w:val="002D39B8"/>
    <w:rsid w:val="002F6F2C"/>
    <w:rsid w:val="00302237"/>
    <w:rsid w:val="00303F86"/>
    <w:rsid w:val="00323103"/>
    <w:rsid w:val="00327F7E"/>
    <w:rsid w:val="003574A3"/>
    <w:rsid w:val="0036605D"/>
    <w:rsid w:val="00394582"/>
    <w:rsid w:val="00394FFB"/>
    <w:rsid w:val="003A2C95"/>
    <w:rsid w:val="003A6158"/>
    <w:rsid w:val="003B0909"/>
    <w:rsid w:val="003D6216"/>
    <w:rsid w:val="003D6A88"/>
    <w:rsid w:val="003F73F2"/>
    <w:rsid w:val="00406D2E"/>
    <w:rsid w:val="00413940"/>
    <w:rsid w:val="004809A1"/>
    <w:rsid w:val="004A251D"/>
    <w:rsid w:val="004C0587"/>
    <w:rsid w:val="004C4E62"/>
    <w:rsid w:val="004D416F"/>
    <w:rsid w:val="005132A2"/>
    <w:rsid w:val="00535DB0"/>
    <w:rsid w:val="005578D3"/>
    <w:rsid w:val="00560E17"/>
    <w:rsid w:val="005A186D"/>
    <w:rsid w:val="005A19E2"/>
    <w:rsid w:val="005B1AAB"/>
    <w:rsid w:val="005C5848"/>
    <w:rsid w:val="005D08AF"/>
    <w:rsid w:val="005F5A7B"/>
    <w:rsid w:val="00614627"/>
    <w:rsid w:val="006361D1"/>
    <w:rsid w:val="00640066"/>
    <w:rsid w:val="0065703C"/>
    <w:rsid w:val="0066198C"/>
    <w:rsid w:val="0067542C"/>
    <w:rsid w:val="00681677"/>
    <w:rsid w:val="006851DC"/>
    <w:rsid w:val="00691E41"/>
    <w:rsid w:val="006A1121"/>
    <w:rsid w:val="006C74EE"/>
    <w:rsid w:val="006F340C"/>
    <w:rsid w:val="00701FD8"/>
    <w:rsid w:val="00712396"/>
    <w:rsid w:val="00742E94"/>
    <w:rsid w:val="007646FC"/>
    <w:rsid w:val="0077128A"/>
    <w:rsid w:val="00791BB2"/>
    <w:rsid w:val="007A7997"/>
    <w:rsid w:val="007C4B28"/>
    <w:rsid w:val="007E57FE"/>
    <w:rsid w:val="007E660B"/>
    <w:rsid w:val="007F0447"/>
    <w:rsid w:val="007F5B2D"/>
    <w:rsid w:val="00815D87"/>
    <w:rsid w:val="00836D7A"/>
    <w:rsid w:val="00846EF2"/>
    <w:rsid w:val="00893A90"/>
    <w:rsid w:val="008956ED"/>
    <w:rsid w:val="00896C9B"/>
    <w:rsid w:val="008C140E"/>
    <w:rsid w:val="008C1B4C"/>
    <w:rsid w:val="008C7448"/>
    <w:rsid w:val="008D1CD6"/>
    <w:rsid w:val="008E7EAE"/>
    <w:rsid w:val="008F6C4A"/>
    <w:rsid w:val="00904635"/>
    <w:rsid w:val="009124BA"/>
    <w:rsid w:val="009357D8"/>
    <w:rsid w:val="00936B84"/>
    <w:rsid w:val="00961194"/>
    <w:rsid w:val="009615CB"/>
    <w:rsid w:val="00987150"/>
    <w:rsid w:val="009B618C"/>
    <w:rsid w:val="009C3F24"/>
    <w:rsid w:val="00A0533B"/>
    <w:rsid w:val="00A0584D"/>
    <w:rsid w:val="00A45249"/>
    <w:rsid w:val="00A76517"/>
    <w:rsid w:val="00A93C2A"/>
    <w:rsid w:val="00AB3F56"/>
    <w:rsid w:val="00AD5C5B"/>
    <w:rsid w:val="00AF26BB"/>
    <w:rsid w:val="00B40C76"/>
    <w:rsid w:val="00B51E13"/>
    <w:rsid w:val="00B71804"/>
    <w:rsid w:val="00B75F05"/>
    <w:rsid w:val="00BA7309"/>
    <w:rsid w:val="00BD7111"/>
    <w:rsid w:val="00BE15ED"/>
    <w:rsid w:val="00BF3553"/>
    <w:rsid w:val="00C93881"/>
    <w:rsid w:val="00C93C8D"/>
    <w:rsid w:val="00CC3905"/>
    <w:rsid w:val="00CC6E21"/>
    <w:rsid w:val="00CD3C1A"/>
    <w:rsid w:val="00D10606"/>
    <w:rsid w:val="00D1656D"/>
    <w:rsid w:val="00D20239"/>
    <w:rsid w:val="00D26BC2"/>
    <w:rsid w:val="00D4117D"/>
    <w:rsid w:val="00D45D93"/>
    <w:rsid w:val="00D61286"/>
    <w:rsid w:val="00D84C3B"/>
    <w:rsid w:val="00DA051D"/>
    <w:rsid w:val="00DC2D70"/>
    <w:rsid w:val="00DC38A4"/>
    <w:rsid w:val="00DF1186"/>
    <w:rsid w:val="00DF26B3"/>
    <w:rsid w:val="00DF62E8"/>
    <w:rsid w:val="00E178FA"/>
    <w:rsid w:val="00E95CD8"/>
    <w:rsid w:val="00EA31EE"/>
    <w:rsid w:val="00EB400B"/>
    <w:rsid w:val="00EE5625"/>
    <w:rsid w:val="00EE58BB"/>
    <w:rsid w:val="00F05748"/>
    <w:rsid w:val="00F07855"/>
    <w:rsid w:val="00F13576"/>
    <w:rsid w:val="00F276C5"/>
    <w:rsid w:val="00F80904"/>
    <w:rsid w:val="00FA1C77"/>
    <w:rsid w:val="00FC4058"/>
    <w:rsid w:val="00FC4B51"/>
    <w:rsid w:val="00FC59CF"/>
    <w:rsid w:val="00FD0966"/>
    <w:rsid w:val="00FD2324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6F60EB74"/>
  <w15:docId w15:val="{EB1908CF-59F3-CB44-A092-E74FCA6A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3F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CC6E21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F7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CC6E21"/>
    <w:rPr>
      <w:lang w:val="en-US" w:eastAsia="en-US"/>
    </w:rPr>
  </w:style>
  <w:style w:type="paragraph" w:styleId="Paragraphedeliste">
    <w:name w:val="List Paragraph"/>
    <w:basedOn w:val="Normal"/>
    <w:uiPriority w:val="34"/>
    <w:qFormat/>
    <w:rsid w:val="00691E4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27F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7F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7F7E"/>
    <w:rPr>
      <w:rFonts w:cs="Calibri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7F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7F7E"/>
    <w:rPr>
      <w:rFonts w:cs="Calibri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4D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E5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établissement scolaire</vt:lpstr>
    </vt:vector>
  </TitlesOfParts>
  <Company>Fondation Profa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 scolaire</dc:title>
  <dc:creator>Valued Acer Customer</dc:creator>
  <cp:lastModifiedBy>Pereira André Claudia</cp:lastModifiedBy>
  <cp:revision>22</cp:revision>
  <cp:lastPrinted>2016-06-09T07:13:00Z</cp:lastPrinted>
  <dcterms:created xsi:type="dcterms:W3CDTF">2021-08-05T13:59:00Z</dcterms:created>
  <dcterms:modified xsi:type="dcterms:W3CDTF">2022-10-07T15:15:00Z</dcterms:modified>
</cp:coreProperties>
</file>